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A1" w:rsidRDefault="004842A1" w:rsidP="004842A1">
      <w:pPr>
        <w:pStyle w:val="Balk22BALIK"/>
        <w:outlineLvl w:val="1"/>
      </w:pPr>
      <w:bookmarkStart w:id="0" w:name="_Toc431612936"/>
      <w:r>
        <w:t>Monostabilize    Flip-Flop  Devre</w:t>
      </w:r>
      <w:bookmarkEnd w:id="0"/>
    </w:p>
    <w:p w:rsidR="004842A1" w:rsidRDefault="004842A1" w:rsidP="004842A1">
      <w:proofErr w:type="spellStart"/>
      <w:r>
        <w:t>Monostabilize</w:t>
      </w:r>
      <w:proofErr w:type="spellEnd"/>
      <w:r>
        <w:t xml:space="preserve"> </w:t>
      </w:r>
      <w:proofErr w:type="spellStart"/>
      <w:r>
        <w:t>Flip-Flop</w:t>
      </w:r>
      <w:proofErr w:type="spellEnd"/>
      <w:r>
        <w:t xml:space="preserve"> </w:t>
      </w:r>
      <w:proofErr w:type="gramStart"/>
      <w:r>
        <w:t>Devre  sadece</w:t>
      </w:r>
      <w:proofErr w:type="gramEnd"/>
      <w:r>
        <w:t xml:space="preserve"> bir  tane  stabilize duruma  sahiptir. Diğer </w:t>
      </w:r>
      <w:proofErr w:type="gramStart"/>
      <w:r>
        <w:t>ikinci  durum</w:t>
      </w:r>
      <w:proofErr w:type="gramEnd"/>
      <w:r>
        <w:t xml:space="preserve"> ise  tercih edilecek  bir  başka zaman boyutuna sabitlenebilir.</w:t>
      </w:r>
    </w:p>
    <w:p w:rsidR="004842A1" w:rsidRDefault="004842A1" w:rsidP="004842A1">
      <w:r>
        <w:t xml:space="preserve">Sabitlenen zaman </w:t>
      </w:r>
      <w:proofErr w:type="gramStart"/>
      <w:r>
        <w:t>sonrası  devre</w:t>
      </w:r>
      <w:proofErr w:type="gramEnd"/>
      <w:r>
        <w:t xml:space="preserve">  tekrar stabilize  noktaya   gelir (devrilir). </w:t>
      </w:r>
      <w:proofErr w:type="gramStart"/>
      <w:r>
        <w:t>Bu  nedenle</w:t>
      </w:r>
      <w:proofErr w:type="gramEnd"/>
      <w:r>
        <w:t xml:space="preserve"> bu tip </w:t>
      </w:r>
      <w:proofErr w:type="spellStart"/>
      <w:r>
        <w:t>Flip-Flop</w:t>
      </w:r>
      <w:proofErr w:type="spellEnd"/>
      <w:r>
        <w:t xml:space="preserve"> devrelere  aynı  zamanda  </w:t>
      </w:r>
      <w:proofErr w:type="spellStart"/>
      <w:r>
        <w:t>Monoflop</w:t>
      </w:r>
      <w:proofErr w:type="spellEnd"/>
      <w:r>
        <w:t xml:space="preserve">  veya 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  olarak tabir edilir.</w:t>
      </w:r>
    </w:p>
    <w:p w:rsidR="004842A1" w:rsidRDefault="004842A1" w:rsidP="004842A1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626745</wp:posOffset>
            </wp:positionV>
            <wp:extent cx="3575050" cy="2159635"/>
            <wp:effectExtent l="0" t="0" r="6350" b="0"/>
            <wp:wrapTopAndBottom/>
            <wp:docPr id="6" name="Resim 6" descr="E:\BMPler\s03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MPler\s037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Devre </w:t>
      </w:r>
      <w:proofErr w:type="gramStart"/>
      <w:r>
        <w:t>şeması :</w:t>
      </w:r>
      <w:proofErr w:type="gramEnd"/>
    </w:p>
    <w:p w:rsidR="004842A1" w:rsidRDefault="004842A1" w:rsidP="004842A1"/>
    <w:p w:rsidR="004842A1" w:rsidRDefault="004842A1" w:rsidP="004842A1"/>
    <w:p w:rsidR="004842A1" w:rsidRDefault="004842A1" w:rsidP="004842A1">
      <w:proofErr w:type="gramStart"/>
      <w:r>
        <w:t>Aşağıdaki  diyagram</w:t>
      </w:r>
      <w:proofErr w:type="gramEnd"/>
      <w:r>
        <w:t xml:space="preserve">  aynı zamanda  iki  sinyalin birden   </w:t>
      </w:r>
      <w:proofErr w:type="spellStart"/>
      <w:r>
        <w:t>Monostabilize</w:t>
      </w:r>
      <w:proofErr w:type="spellEnd"/>
      <w:r>
        <w:t xml:space="preserve"> </w:t>
      </w:r>
      <w:proofErr w:type="spellStart"/>
      <w:r>
        <w:t>Flip-Flop</w:t>
      </w:r>
      <w:proofErr w:type="spellEnd"/>
      <w:r>
        <w:t xml:space="preserve">  devrenin  giriş ve çıkıştaki durumunu göstermektedir.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5pt;margin-top:6.25pt;width:221.5pt;height:192.8pt;z-index:251660288;visibility:visible;mso-wrap-edited:f;mso-position-horizontal:absolute;mso-position-horizontal-relative:text;mso-position-vertical:absolute;mso-position-vertical-relative:text" o:allowincell="f">
            <v:imagedata r:id="rId9" o:title="" cropbottom="-673f"/>
            <w10:wrap type="topAndBottom"/>
          </v:shape>
          <o:OLEObject Type="Embed" ProgID="Word.Picture.8" ShapeID="_x0000_s1027" DrawAspect="Content" ObjectID="_1542800181" r:id="rId10"/>
        </w:pict>
      </w:r>
      <w:r w:rsidR="00723BF8">
        <w:t xml:space="preserve"> </w:t>
      </w:r>
      <w:r>
        <w:t>Zaman f</w:t>
      </w:r>
      <w:r>
        <w:rPr>
          <w:position w:val="-4"/>
          <w:sz w:val="16"/>
        </w:rPr>
        <w:t xml:space="preserve">e </w:t>
      </w:r>
      <w:r>
        <w:t xml:space="preserve">  RC devresinin  boyutunu   belirleyen unsurdur.</w:t>
      </w:r>
    </w:p>
    <w:p w:rsidR="004842A1" w:rsidRDefault="004842A1" w:rsidP="004842A1"/>
    <w:p w:rsidR="004842A1" w:rsidRDefault="004842A1" w:rsidP="004842A1">
      <w:r>
        <w:t>Devre Şeması</w:t>
      </w:r>
    </w:p>
    <w:p w:rsidR="004842A1" w:rsidRDefault="004842A1" w:rsidP="004842A1"/>
    <w:p w:rsidR="00723BF8" w:rsidRDefault="00723BF8" w:rsidP="004842A1"/>
    <w:p w:rsidR="00723BF8" w:rsidRDefault="00723BF8" w:rsidP="004842A1"/>
    <w:p w:rsidR="004842A1" w:rsidRDefault="004842A1" w:rsidP="004842A1"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2777490</wp:posOffset>
            </wp:positionV>
            <wp:extent cx="5788660" cy="3654425"/>
            <wp:effectExtent l="0" t="0" r="2540" b="3175"/>
            <wp:wrapTopAndBottom/>
            <wp:docPr id="5" name="Resim 5" descr="E:\BMPler\panel14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MPler\panel140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39820" cy="2320290"/>
            <wp:effectExtent l="0" t="0" r="0" b="3810"/>
            <wp:wrapTopAndBottom/>
            <wp:docPr id="4" name="Resim 4" descr="E:\BMPler\s0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MPler\s039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Montaj Şeması</w:t>
      </w:r>
    </w:p>
    <w:p w:rsidR="004842A1" w:rsidRDefault="004842A1" w:rsidP="004842A1"/>
    <w:p w:rsidR="004842A1" w:rsidRDefault="004842A1" w:rsidP="004842A1">
      <w:pPr>
        <w:rPr>
          <w:u w:val="single"/>
        </w:rPr>
      </w:pPr>
      <w:r>
        <w:br w:type="page"/>
      </w:r>
      <w:r>
        <w:rPr>
          <w:u w:val="single"/>
        </w:rPr>
        <w:lastRenderedPageBreak/>
        <w:t>Deney işlemi ve kullanılan malzeme listesi ve gerekli ölçü aletleri</w:t>
      </w:r>
    </w:p>
    <w:p w:rsidR="004842A1" w:rsidRDefault="004842A1" w:rsidP="004842A1">
      <w:r>
        <w:t xml:space="preserve">1) Montaj </w:t>
      </w:r>
      <w:proofErr w:type="gramStart"/>
      <w:r>
        <w:t>Şemasına  göre</w:t>
      </w:r>
      <w:proofErr w:type="gramEnd"/>
      <w:r>
        <w:t xml:space="preserve"> devre elemanları monte edilecektir.</w:t>
      </w:r>
    </w:p>
    <w:p w:rsidR="004842A1" w:rsidRDefault="004842A1" w:rsidP="004842A1">
      <w:r>
        <w:t>2) Devre şemasına göre kurulan devre kontrol edilecektir.</w:t>
      </w:r>
    </w:p>
    <w:p w:rsidR="004842A1" w:rsidRDefault="004842A1" w:rsidP="004842A1">
      <w:r>
        <w:t xml:space="preserve">3) Ölçme işlemlerini </w:t>
      </w:r>
      <w:proofErr w:type="gramStart"/>
      <w:r>
        <w:t>ekteki  sayfada</w:t>
      </w:r>
      <w:proofErr w:type="gramEnd"/>
      <w:r>
        <w:t xml:space="preserve"> yapılarak  yerlerine  yazılacaktır.</w:t>
      </w:r>
    </w:p>
    <w:p w:rsidR="004842A1" w:rsidRDefault="004842A1" w:rsidP="004842A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3367"/>
        <w:gridCol w:w="2090"/>
        <w:gridCol w:w="2091"/>
      </w:tblGrid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 xml:space="preserve">2 adet </w:t>
            </w:r>
          </w:p>
        </w:tc>
        <w:tc>
          <w:tcPr>
            <w:tcW w:w="3367" w:type="dxa"/>
          </w:tcPr>
          <w:p w:rsidR="004842A1" w:rsidRDefault="004842A1" w:rsidP="00CF6E14">
            <w:r>
              <w:t>Direnç</w:t>
            </w:r>
          </w:p>
        </w:tc>
        <w:tc>
          <w:tcPr>
            <w:tcW w:w="2090" w:type="dxa"/>
          </w:tcPr>
          <w:p w:rsidR="004842A1" w:rsidRDefault="004842A1" w:rsidP="00CF6E14">
            <w:r>
              <w:t>R1, R3</w:t>
            </w:r>
          </w:p>
        </w:tc>
        <w:tc>
          <w:tcPr>
            <w:tcW w:w="2091" w:type="dxa"/>
          </w:tcPr>
          <w:p w:rsidR="004842A1" w:rsidRDefault="004842A1" w:rsidP="00CF6E14">
            <w:r>
              <w:t xml:space="preserve">10 K </w:t>
            </w:r>
            <w:proofErr w:type="spellStart"/>
            <w:proofErr w:type="gramStart"/>
            <w:r>
              <w:t>ohm</w:t>
            </w:r>
            <w:proofErr w:type="spellEnd"/>
            <w:r>
              <w:t xml:space="preserve">  2W</w:t>
            </w:r>
            <w:proofErr w:type="gramEnd"/>
            <w:r>
              <w:t>.</w:t>
            </w:r>
          </w:p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>2 adet</w:t>
            </w:r>
          </w:p>
        </w:tc>
        <w:tc>
          <w:tcPr>
            <w:tcW w:w="3367" w:type="dxa"/>
          </w:tcPr>
          <w:p w:rsidR="004842A1" w:rsidRDefault="004842A1" w:rsidP="00CF6E14">
            <w:r>
              <w:t>Direnç</w:t>
            </w:r>
          </w:p>
        </w:tc>
        <w:tc>
          <w:tcPr>
            <w:tcW w:w="2090" w:type="dxa"/>
          </w:tcPr>
          <w:p w:rsidR="004842A1" w:rsidRDefault="004842A1" w:rsidP="00CF6E14">
            <w:r>
              <w:t>R2, R4</w:t>
            </w:r>
          </w:p>
        </w:tc>
        <w:tc>
          <w:tcPr>
            <w:tcW w:w="2091" w:type="dxa"/>
          </w:tcPr>
          <w:p w:rsidR="004842A1" w:rsidRDefault="004842A1" w:rsidP="00CF6E14">
            <w:r>
              <w:t xml:space="preserve">1K </w:t>
            </w:r>
            <w:proofErr w:type="spellStart"/>
            <w:proofErr w:type="gramStart"/>
            <w:r>
              <w:t>ohm</w:t>
            </w:r>
            <w:proofErr w:type="spellEnd"/>
            <w:r>
              <w:t xml:space="preserve">     2W</w:t>
            </w:r>
            <w:proofErr w:type="gramEnd"/>
            <w:r>
              <w:t>.</w:t>
            </w:r>
          </w:p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 xml:space="preserve">1 adet </w:t>
            </w:r>
          </w:p>
        </w:tc>
        <w:tc>
          <w:tcPr>
            <w:tcW w:w="3367" w:type="dxa"/>
          </w:tcPr>
          <w:p w:rsidR="004842A1" w:rsidRDefault="004842A1" w:rsidP="00CF6E14">
            <w:r>
              <w:t>Direnç</w:t>
            </w:r>
          </w:p>
        </w:tc>
        <w:tc>
          <w:tcPr>
            <w:tcW w:w="2090" w:type="dxa"/>
          </w:tcPr>
          <w:p w:rsidR="004842A1" w:rsidRDefault="004842A1" w:rsidP="00CF6E14">
            <w:r>
              <w:t>R5</w:t>
            </w:r>
          </w:p>
        </w:tc>
        <w:tc>
          <w:tcPr>
            <w:tcW w:w="2091" w:type="dxa"/>
          </w:tcPr>
          <w:p w:rsidR="004842A1" w:rsidRDefault="004842A1" w:rsidP="00CF6E14">
            <w:r>
              <w:t xml:space="preserve">4,7 K </w:t>
            </w:r>
            <w:proofErr w:type="spellStart"/>
            <w:proofErr w:type="gramStart"/>
            <w:r>
              <w:t>ohm</w:t>
            </w:r>
            <w:proofErr w:type="spellEnd"/>
            <w:r>
              <w:t xml:space="preserve">  2W</w:t>
            </w:r>
            <w:proofErr w:type="gramEnd"/>
            <w:r>
              <w:t>.</w:t>
            </w:r>
          </w:p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>1 adet</w:t>
            </w:r>
          </w:p>
        </w:tc>
        <w:tc>
          <w:tcPr>
            <w:tcW w:w="3367" w:type="dxa"/>
          </w:tcPr>
          <w:p w:rsidR="004842A1" w:rsidRDefault="004842A1" w:rsidP="00CF6E14">
            <w:r>
              <w:t>Kondansatör</w:t>
            </w:r>
          </w:p>
        </w:tc>
        <w:tc>
          <w:tcPr>
            <w:tcW w:w="2090" w:type="dxa"/>
          </w:tcPr>
          <w:p w:rsidR="004842A1" w:rsidRDefault="004842A1" w:rsidP="00CF6E14">
            <w:r>
              <w:t>C1</w:t>
            </w:r>
          </w:p>
        </w:tc>
        <w:tc>
          <w:tcPr>
            <w:tcW w:w="2091" w:type="dxa"/>
          </w:tcPr>
          <w:p w:rsidR="004842A1" w:rsidRDefault="004842A1" w:rsidP="00CF6E14">
            <w:r>
              <w:t>0,1mf</w:t>
            </w:r>
          </w:p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>2 adet</w:t>
            </w:r>
          </w:p>
        </w:tc>
        <w:tc>
          <w:tcPr>
            <w:tcW w:w="3367" w:type="dxa"/>
          </w:tcPr>
          <w:p w:rsidR="004842A1" w:rsidRDefault="004842A1" w:rsidP="00CF6E14">
            <w:proofErr w:type="spellStart"/>
            <w:r>
              <w:t>Transistör</w:t>
            </w:r>
            <w:proofErr w:type="spellEnd"/>
          </w:p>
        </w:tc>
        <w:tc>
          <w:tcPr>
            <w:tcW w:w="2090" w:type="dxa"/>
          </w:tcPr>
          <w:p w:rsidR="004842A1" w:rsidRDefault="004842A1" w:rsidP="00CF6E14">
            <w:r>
              <w:t>V1, V2</w:t>
            </w:r>
          </w:p>
        </w:tc>
        <w:tc>
          <w:tcPr>
            <w:tcW w:w="2091" w:type="dxa"/>
          </w:tcPr>
          <w:p w:rsidR="004842A1" w:rsidRDefault="004842A1" w:rsidP="00CF6E14">
            <w:r>
              <w:t>BC 141</w:t>
            </w:r>
          </w:p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>1 adet</w:t>
            </w:r>
          </w:p>
        </w:tc>
        <w:tc>
          <w:tcPr>
            <w:tcW w:w="3367" w:type="dxa"/>
          </w:tcPr>
          <w:p w:rsidR="004842A1" w:rsidRDefault="004842A1" w:rsidP="00CF6E14">
            <w:r>
              <w:t>Diyot</w:t>
            </w:r>
          </w:p>
        </w:tc>
        <w:tc>
          <w:tcPr>
            <w:tcW w:w="2090" w:type="dxa"/>
          </w:tcPr>
          <w:p w:rsidR="004842A1" w:rsidRDefault="004842A1" w:rsidP="00CF6E14">
            <w:r>
              <w:t>V3</w:t>
            </w:r>
          </w:p>
        </w:tc>
        <w:tc>
          <w:tcPr>
            <w:tcW w:w="2091" w:type="dxa"/>
          </w:tcPr>
          <w:p w:rsidR="004842A1" w:rsidRDefault="004842A1" w:rsidP="00CF6E14">
            <w:r>
              <w:t>1N4004</w:t>
            </w:r>
          </w:p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 xml:space="preserve">1 adet </w:t>
            </w:r>
          </w:p>
        </w:tc>
        <w:tc>
          <w:tcPr>
            <w:tcW w:w="3367" w:type="dxa"/>
          </w:tcPr>
          <w:p w:rsidR="004842A1" w:rsidRDefault="004842A1" w:rsidP="00CF6E14">
            <w:r>
              <w:t>LED</w:t>
            </w:r>
          </w:p>
        </w:tc>
        <w:tc>
          <w:tcPr>
            <w:tcW w:w="2090" w:type="dxa"/>
          </w:tcPr>
          <w:p w:rsidR="004842A1" w:rsidRDefault="004842A1" w:rsidP="00CF6E14">
            <w:r>
              <w:t>B1</w:t>
            </w:r>
          </w:p>
        </w:tc>
        <w:tc>
          <w:tcPr>
            <w:tcW w:w="2091" w:type="dxa"/>
          </w:tcPr>
          <w:p w:rsidR="004842A1" w:rsidRDefault="004842A1" w:rsidP="00CF6E14">
            <w:r>
              <w:t>Kırmızı</w:t>
            </w:r>
          </w:p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>1 adet</w:t>
            </w:r>
          </w:p>
        </w:tc>
        <w:tc>
          <w:tcPr>
            <w:tcW w:w="3367" w:type="dxa"/>
          </w:tcPr>
          <w:p w:rsidR="004842A1" w:rsidRDefault="004842A1" w:rsidP="00CF6E14">
            <w:r>
              <w:t>LED</w:t>
            </w:r>
          </w:p>
        </w:tc>
        <w:tc>
          <w:tcPr>
            <w:tcW w:w="2090" w:type="dxa"/>
          </w:tcPr>
          <w:p w:rsidR="004842A1" w:rsidRDefault="004842A1" w:rsidP="00CF6E14">
            <w:r>
              <w:t>B2</w:t>
            </w:r>
          </w:p>
        </w:tc>
        <w:tc>
          <w:tcPr>
            <w:tcW w:w="2091" w:type="dxa"/>
          </w:tcPr>
          <w:p w:rsidR="004842A1" w:rsidRDefault="004842A1" w:rsidP="00CF6E14">
            <w:r>
              <w:t>Yeşil</w:t>
            </w:r>
          </w:p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>1 adet</w:t>
            </w:r>
          </w:p>
        </w:tc>
        <w:tc>
          <w:tcPr>
            <w:tcW w:w="3367" w:type="dxa"/>
          </w:tcPr>
          <w:p w:rsidR="004842A1" w:rsidRDefault="004842A1" w:rsidP="00CF6E14">
            <w:r>
              <w:t>Üniversal Eğitim Cihazı</w:t>
            </w:r>
          </w:p>
        </w:tc>
        <w:tc>
          <w:tcPr>
            <w:tcW w:w="2090" w:type="dxa"/>
          </w:tcPr>
          <w:p w:rsidR="004842A1" w:rsidRDefault="004842A1" w:rsidP="00CF6E14"/>
        </w:tc>
        <w:tc>
          <w:tcPr>
            <w:tcW w:w="2091" w:type="dxa"/>
          </w:tcPr>
          <w:p w:rsidR="004842A1" w:rsidRDefault="004842A1" w:rsidP="00CF6E14"/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>
            <w:r>
              <w:t>1 adet</w:t>
            </w:r>
          </w:p>
        </w:tc>
        <w:tc>
          <w:tcPr>
            <w:tcW w:w="3367" w:type="dxa"/>
          </w:tcPr>
          <w:p w:rsidR="004842A1" w:rsidRDefault="004842A1" w:rsidP="00CF6E14">
            <w:r>
              <w:t xml:space="preserve">Kare sinyal üreten sinyal </w:t>
            </w:r>
          </w:p>
        </w:tc>
        <w:tc>
          <w:tcPr>
            <w:tcW w:w="2090" w:type="dxa"/>
          </w:tcPr>
          <w:p w:rsidR="004842A1" w:rsidRDefault="004842A1" w:rsidP="00CF6E14">
            <w:proofErr w:type="gramStart"/>
            <w:r>
              <w:t>jeneratörü</w:t>
            </w:r>
            <w:proofErr w:type="gramEnd"/>
          </w:p>
        </w:tc>
        <w:tc>
          <w:tcPr>
            <w:tcW w:w="2091" w:type="dxa"/>
          </w:tcPr>
          <w:p w:rsidR="004842A1" w:rsidRDefault="004842A1" w:rsidP="00CF6E14">
            <w:proofErr w:type="gramStart"/>
            <w:r>
              <w:t>yoksa</w:t>
            </w:r>
            <w:proofErr w:type="gramEnd"/>
          </w:p>
        </w:tc>
      </w:tr>
      <w:tr w:rsidR="004842A1" w:rsidTr="00CF6E14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4842A1" w:rsidRDefault="004842A1" w:rsidP="00CF6E14"/>
        </w:tc>
        <w:tc>
          <w:tcPr>
            <w:tcW w:w="3367" w:type="dxa"/>
          </w:tcPr>
          <w:p w:rsidR="004842A1" w:rsidRDefault="004842A1" w:rsidP="00CF6E14">
            <w:r>
              <w:t>1 adet</w:t>
            </w:r>
          </w:p>
        </w:tc>
        <w:tc>
          <w:tcPr>
            <w:tcW w:w="2090" w:type="dxa"/>
          </w:tcPr>
          <w:p w:rsidR="004842A1" w:rsidRDefault="004842A1" w:rsidP="00CF6E14">
            <w:r>
              <w:t xml:space="preserve">İki kanal </w:t>
            </w:r>
          </w:p>
        </w:tc>
        <w:tc>
          <w:tcPr>
            <w:tcW w:w="2091" w:type="dxa"/>
          </w:tcPr>
          <w:p w:rsidR="004842A1" w:rsidRDefault="004842A1" w:rsidP="00CF6E14">
            <w:proofErr w:type="spellStart"/>
            <w:r>
              <w:t>Osilaskop</w:t>
            </w:r>
            <w:proofErr w:type="spellEnd"/>
          </w:p>
        </w:tc>
      </w:tr>
    </w:tbl>
    <w:p w:rsidR="004842A1" w:rsidRDefault="004842A1" w:rsidP="004842A1"/>
    <w:p w:rsidR="004842A1" w:rsidRDefault="004842A1" w:rsidP="004842A1"/>
    <w:p w:rsidR="004842A1" w:rsidRDefault="004842A1" w:rsidP="004842A1">
      <w:pPr>
        <w:rPr>
          <w:u w:val="single"/>
        </w:rPr>
      </w:pPr>
      <w:r>
        <w:rPr>
          <w:u w:val="single"/>
        </w:rPr>
        <w:t>Devrenin Çalışması</w:t>
      </w:r>
    </w:p>
    <w:p w:rsidR="004842A1" w:rsidRDefault="004842A1" w:rsidP="004842A1"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4334510" cy="2865120"/>
            <wp:effectExtent l="0" t="0" r="8890" b="0"/>
            <wp:wrapTopAndBottom/>
            <wp:docPr id="3" name="Resim 3" descr="E:\BMPler\s04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MPler\s041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Monostabilize</w:t>
      </w:r>
      <w:proofErr w:type="spellEnd"/>
      <w:r>
        <w:t xml:space="preserve"> (</w:t>
      </w:r>
      <w:proofErr w:type="spellStart"/>
      <w:proofErr w:type="gramStart"/>
      <w:r>
        <w:t>Monoflop</w:t>
      </w:r>
      <w:proofErr w:type="spellEnd"/>
      <w:r>
        <w:t xml:space="preserve">  ,  </w:t>
      </w:r>
      <w:proofErr w:type="spellStart"/>
      <w:r>
        <w:t>One</w:t>
      </w:r>
      <w:proofErr w:type="spellEnd"/>
      <w:proofErr w:type="gramEnd"/>
      <w:r>
        <w:t xml:space="preserve"> </w:t>
      </w:r>
      <w:proofErr w:type="spellStart"/>
      <w:r>
        <w:t>shot</w:t>
      </w:r>
      <w:proofErr w:type="spellEnd"/>
      <w:r>
        <w:t xml:space="preserve"> )  </w:t>
      </w:r>
      <w:proofErr w:type="spellStart"/>
      <w:r>
        <w:t>Flip-Flop</w:t>
      </w:r>
      <w:proofErr w:type="spellEnd"/>
      <w:r>
        <w:t xml:space="preserve">  Devre şeması:</w:t>
      </w:r>
    </w:p>
    <w:p w:rsidR="004842A1" w:rsidRDefault="004842A1" w:rsidP="004842A1"/>
    <w:p w:rsidR="00723BF8" w:rsidRDefault="00723BF8" w:rsidP="004842A1"/>
    <w:p w:rsidR="004842A1" w:rsidRDefault="004842A1" w:rsidP="004842A1">
      <w:proofErr w:type="spellStart"/>
      <w:r>
        <w:lastRenderedPageBreak/>
        <w:t>Monostabilize</w:t>
      </w:r>
      <w:proofErr w:type="spellEnd"/>
      <w:r>
        <w:t xml:space="preserve"> </w:t>
      </w:r>
      <w:proofErr w:type="spellStart"/>
      <w:r>
        <w:t>Flip-Flop</w:t>
      </w:r>
      <w:proofErr w:type="spellEnd"/>
      <w:r>
        <w:t xml:space="preserve"> devresi bir sabit değer </w:t>
      </w:r>
      <w:proofErr w:type="gramStart"/>
      <w:r>
        <w:t>noktasına  sahiptir</w:t>
      </w:r>
      <w:proofErr w:type="gramEnd"/>
      <w:r>
        <w:t xml:space="preserve">. </w:t>
      </w:r>
      <w:proofErr w:type="gramStart"/>
      <w:r>
        <w:t>Diğer  değer</w:t>
      </w:r>
      <w:proofErr w:type="gramEnd"/>
      <w:r>
        <w:t xml:space="preserve"> noktası ise belirlenen bir  değere sabit olarak çalışır.</w:t>
      </w:r>
    </w:p>
    <w:p w:rsidR="004842A1" w:rsidRDefault="004842A1" w:rsidP="004842A1">
      <w:r>
        <w:t xml:space="preserve">V2 </w:t>
      </w:r>
      <w:proofErr w:type="spellStart"/>
      <w:proofErr w:type="gramStart"/>
      <w:r>
        <w:t>transistörü</w:t>
      </w:r>
      <w:proofErr w:type="spellEnd"/>
      <w:r>
        <w:t xml:space="preserve">   R2</w:t>
      </w:r>
      <w:proofErr w:type="gramEnd"/>
      <w:r>
        <w:t xml:space="preserve"> üzerinden pozitif bir  </w:t>
      </w:r>
      <w:proofErr w:type="spellStart"/>
      <w:r>
        <w:t>beyz</w:t>
      </w:r>
      <w:proofErr w:type="spellEnd"/>
      <w:r>
        <w:t xml:space="preserve">  gerilimi alır. Bu şekilde </w:t>
      </w:r>
      <w:proofErr w:type="gramStart"/>
      <w:r>
        <w:t>V2  iletken</w:t>
      </w:r>
      <w:proofErr w:type="gramEnd"/>
      <w:r>
        <w:t xml:space="preserve"> durumda olur.</w:t>
      </w:r>
    </w:p>
    <w:p w:rsidR="004842A1" w:rsidRDefault="004842A1" w:rsidP="004842A1">
      <w:r>
        <w:t xml:space="preserve">Çalışma </w:t>
      </w:r>
      <w:proofErr w:type="gramStart"/>
      <w:r>
        <w:t>gerilimi  R4</w:t>
      </w:r>
      <w:proofErr w:type="gramEnd"/>
      <w:r>
        <w:t xml:space="preserve"> üzerine düşer. Bu </w:t>
      </w:r>
      <w:proofErr w:type="gramStart"/>
      <w:r>
        <w:t>durumda  V1</w:t>
      </w:r>
      <w:proofErr w:type="gramEnd"/>
      <w:r>
        <w:t xml:space="preserve"> </w:t>
      </w:r>
      <w:proofErr w:type="spellStart"/>
      <w:r>
        <w:t>transistörü</w:t>
      </w:r>
      <w:proofErr w:type="spellEnd"/>
      <w:r>
        <w:t xml:space="preserve">  </w:t>
      </w:r>
      <w:proofErr w:type="spellStart"/>
      <w:r>
        <w:t>beyz</w:t>
      </w:r>
      <w:proofErr w:type="spellEnd"/>
      <w:r>
        <w:t xml:space="preserve"> gerilimi sıfır olup </w:t>
      </w:r>
      <w:proofErr w:type="spellStart"/>
      <w:r>
        <w:t>transistör</w:t>
      </w:r>
      <w:proofErr w:type="spellEnd"/>
      <w:r>
        <w:t xml:space="preserve"> yalıtkandır.</w:t>
      </w:r>
    </w:p>
    <w:p w:rsidR="004842A1" w:rsidRDefault="004842A1" w:rsidP="004842A1">
      <w:r>
        <w:t xml:space="preserve">Dışarıdan herhangi bir müdahale olmadıkça bu durum devam eder. V1 </w:t>
      </w:r>
      <w:proofErr w:type="spellStart"/>
      <w:r>
        <w:t>transistörünün</w:t>
      </w:r>
      <w:proofErr w:type="spellEnd"/>
      <w:r>
        <w:t xml:space="preserve"> beyzine pozitif bir sinyal gelene </w:t>
      </w:r>
      <w:proofErr w:type="gramStart"/>
      <w:r>
        <w:t>kadar  bu</w:t>
      </w:r>
      <w:proofErr w:type="gramEnd"/>
      <w:r>
        <w:t xml:space="preserve">  böyledir. Ancak </w:t>
      </w:r>
      <w:proofErr w:type="gramStart"/>
      <w:r>
        <w:t>V1  in</w:t>
      </w:r>
      <w:proofErr w:type="gramEnd"/>
      <w:r>
        <w:t xml:space="preserve">  beyzine pozitif sinyal gelince V1 iletken olur ve </w:t>
      </w:r>
      <w:proofErr w:type="spellStart"/>
      <w:r>
        <w:t>Kollektör</w:t>
      </w:r>
      <w:proofErr w:type="spellEnd"/>
      <w:r>
        <w:t xml:space="preserve"> gerilimi  + UB  den  sıfır volta  düşer.</w:t>
      </w:r>
    </w:p>
    <w:p w:rsidR="004842A1" w:rsidRDefault="004842A1" w:rsidP="004842A1">
      <w:r>
        <w:t xml:space="preserve">Bu </w:t>
      </w:r>
      <w:proofErr w:type="gramStart"/>
      <w:r>
        <w:t>değişiklik  V2</w:t>
      </w:r>
      <w:proofErr w:type="gramEnd"/>
      <w:r>
        <w:t xml:space="preserve">  </w:t>
      </w:r>
      <w:proofErr w:type="spellStart"/>
      <w:r>
        <w:t>nin</w:t>
      </w:r>
      <w:proofErr w:type="spellEnd"/>
      <w:r>
        <w:t xml:space="preserve">  beyzine  taşınır. Bu nedenle </w:t>
      </w:r>
      <w:proofErr w:type="spellStart"/>
      <w:r>
        <w:t>Beyz</w:t>
      </w:r>
      <w:proofErr w:type="spellEnd"/>
      <w:r>
        <w:t xml:space="preserve"> gerilimi 0.6 </w:t>
      </w:r>
      <w:proofErr w:type="gramStart"/>
      <w:r>
        <w:t>volttan  V3</w:t>
      </w:r>
      <w:proofErr w:type="gramEnd"/>
      <w:r>
        <w:t xml:space="preserve"> diyotu nedeni ile sıfır volta  gelir.</w:t>
      </w:r>
    </w:p>
    <w:p w:rsidR="004842A1" w:rsidRDefault="004842A1" w:rsidP="004842A1">
      <w:r>
        <w:t xml:space="preserve">Geri </w:t>
      </w:r>
      <w:proofErr w:type="spellStart"/>
      <w:r>
        <w:t>kuplaj</w:t>
      </w:r>
      <w:proofErr w:type="spellEnd"/>
      <w:r>
        <w:t xml:space="preserve"> direnci R5 </w:t>
      </w:r>
      <w:proofErr w:type="gramStart"/>
      <w:r>
        <w:t>sayesinde  V1</w:t>
      </w:r>
      <w:proofErr w:type="gramEnd"/>
      <w:r>
        <w:t xml:space="preserve">  </w:t>
      </w:r>
      <w:proofErr w:type="spellStart"/>
      <w:r>
        <w:t>transistörü</w:t>
      </w:r>
      <w:proofErr w:type="spellEnd"/>
      <w:r>
        <w:t xml:space="preserve"> iletken tutulmaktadır. </w:t>
      </w:r>
      <w:proofErr w:type="gramStart"/>
      <w:r>
        <w:t>Bu  durum</w:t>
      </w:r>
      <w:proofErr w:type="gramEnd"/>
      <w:r>
        <w:t xml:space="preserve"> giriş gerilimi sıfır volt da  olsa devam eder. Bu esnada </w:t>
      </w:r>
      <w:proofErr w:type="gramStart"/>
      <w:r>
        <w:t>R3  üzerinden</w:t>
      </w:r>
      <w:proofErr w:type="gramEnd"/>
      <w:r>
        <w:t xml:space="preserve"> C1 kondansatörü dolar ve  bu nedenle V2 </w:t>
      </w:r>
      <w:proofErr w:type="spellStart"/>
      <w:r>
        <w:t>transistörü</w:t>
      </w:r>
      <w:proofErr w:type="spellEnd"/>
      <w:r>
        <w:t xml:space="preserve">  </w:t>
      </w:r>
      <w:proofErr w:type="spellStart"/>
      <w:r>
        <w:t>beyz</w:t>
      </w:r>
      <w:proofErr w:type="spellEnd"/>
      <w:r>
        <w:t xml:space="preserve"> gerilimi   e - Fonksiyonu  ile yükselir.</w:t>
      </w:r>
    </w:p>
    <w:p w:rsidR="004842A1" w:rsidRDefault="004842A1" w:rsidP="004842A1">
      <w:r>
        <w:t xml:space="preserve">V2 </w:t>
      </w:r>
      <w:proofErr w:type="spellStart"/>
      <w:proofErr w:type="gramStart"/>
      <w:r>
        <w:t>transistörü</w:t>
      </w:r>
      <w:proofErr w:type="spellEnd"/>
      <w:r>
        <w:t xml:space="preserve">  UB2</w:t>
      </w:r>
      <w:proofErr w:type="gramEnd"/>
      <w:r>
        <w:t xml:space="preserve">  gerilimi  0,6 V olduğu müddetçe  yalıtkan durumdadır. t</w:t>
      </w:r>
      <w:r>
        <w:rPr>
          <w:b w:val="0"/>
          <w:position w:val="-4"/>
          <w:sz w:val="16"/>
        </w:rPr>
        <w:t>e</w:t>
      </w:r>
      <w:r>
        <w:t xml:space="preserve"> </w:t>
      </w:r>
      <w:proofErr w:type="gramStart"/>
      <w:r>
        <w:t>zamanının  bulunması</w:t>
      </w:r>
      <w:proofErr w:type="gramEnd"/>
    </w:p>
    <w:p w:rsidR="004842A1" w:rsidRDefault="004842A1" w:rsidP="004842A1"/>
    <w:p w:rsidR="004842A1" w:rsidRDefault="004842A1" w:rsidP="004842A1">
      <w:r>
        <w:t>t</w:t>
      </w:r>
      <w:r>
        <w:rPr>
          <w:b w:val="0"/>
          <w:position w:val="-4"/>
          <w:sz w:val="16"/>
        </w:rPr>
        <w:t>e</w:t>
      </w:r>
      <w:r>
        <w:rPr>
          <w:position w:val="-4"/>
          <w:sz w:val="16"/>
        </w:rPr>
        <w:t xml:space="preserve"> </w:t>
      </w:r>
      <w:r>
        <w:t xml:space="preserve">= 1 n2 x R3 x C1  = 0,7 x 10 K </w:t>
      </w:r>
      <w:proofErr w:type="spellStart"/>
      <w:r>
        <w:t>ohm</w:t>
      </w:r>
      <w:proofErr w:type="spellEnd"/>
      <w:r>
        <w:t xml:space="preserve"> x 0,1 </w:t>
      </w:r>
      <w:proofErr w:type="spellStart"/>
      <w:r>
        <w:t>mf</w:t>
      </w:r>
      <w:proofErr w:type="spellEnd"/>
      <w:r>
        <w:t xml:space="preserve">  = 0,7 </w:t>
      </w:r>
      <w:proofErr w:type="spellStart"/>
      <w:proofErr w:type="gramStart"/>
      <w:r>
        <w:t>ms</w:t>
      </w:r>
      <w:proofErr w:type="spellEnd"/>
      <w:r>
        <w:t xml:space="preserve">     şeklinde</w:t>
      </w:r>
      <w:proofErr w:type="gramEnd"/>
      <w:r>
        <w:t xml:space="preserve"> olur.</w:t>
      </w:r>
    </w:p>
    <w:p w:rsidR="004842A1" w:rsidRDefault="004842A1" w:rsidP="004842A1"/>
    <w:p w:rsidR="004842A1" w:rsidRDefault="004842A1" w:rsidP="004842A1">
      <w:r>
        <w:t xml:space="preserve">Bu zaman sonrası V2 </w:t>
      </w:r>
      <w:proofErr w:type="spellStart"/>
      <w:proofErr w:type="gramStart"/>
      <w:r>
        <w:t>transistörü</w:t>
      </w:r>
      <w:proofErr w:type="spellEnd"/>
      <w:r>
        <w:t xml:space="preserve">  yine</w:t>
      </w:r>
      <w:proofErr w:type="gramEnd"/>
      <w:r>
        <w:t xml:space="preserve">  iletken duruma  geçer ve  bundan dolayı da devre yine kendi  stabilize  değerine  geçer (devrilir).Ancak  burada  girişteki </w:t>
      </w:r>
      <w:proofErr w:type="spellStart"/>
      <w:r>
        <w:t>Trigger</w:t>
      </w:r>
      <w:proofErr w:type="spellEnd"/>
      <w:r>
        <w:t xml:space="preserve"> sinyali  t</w:t>
      </w:r>
      <w:r>
        <w:rPr>
          <w:b w:val="0"/>
          <w:position w:val="-4"/>
          <w:sz w:val="16"/>
        </w:rPr>
        <w:t>e</w:t>
      </w:r>
      <w:r>
        <w:t xml:space="preserve"> den daha küçük olması şartı vardır.</w:t>
      </w:r>
    </w:p>
    <w:p w:rsidR="004842A1" w:rsidRDefault="004842A1" w:rsidP="004842A1"/>
    <w:p w:rsidR="004842A1" w:rsidRDefault="004842A1" w:rsidP="004842A1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455295</wp:posOffset>
            </wp:positionV>
            <wp:extent cx="3183890" cy="4224655"/>
            <wp:effectExtent l="0" t="0" r="0" b="4445"/>
            <wp:wrapTopAndBottom/>
            <wp:docPr id="2" name="Resim 2" descr="E:\BMPler\s04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MPler\s042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Aşağıdaki diyagram zaman </w:t>
      </w:r>
      <w:proofErr w:type="gramStart"/>
      <w:r>
        <w:t>olarak  gerilim</w:t>
      </w:r>
      <w:proofErr w:type="gramEnd"/>
      <w:r>
        <w:t xml:space="preserve">  değişimlerini  göstermektedir.</w:t>
      </w:r>
    </w:p>
    <w:p w:rsidR="004842A1" w:rsidRDefault="004842A1" w:rsidP="004842A1"/>
    <w:p w:rsidR="004842A1" w:rsidRDefault="004842A1" w:rsidP="004842A1">
      <w:pPr>
        <w:rPr>
          <w:u w:val="single"/>
        </w:rPr>
      </w:pPr>
      <w:r>
        <w:rPr>
          <w:u w:val="single"/>
        </w:rPr>
        <w:t xml:space="preserve">Ölçme </w:t>
      </w:r>
      <w:proofErr w:type="gramStart"/>
      <w:r>
        <w:rPr>
          <w:u w:val="single"/>
        </w:rPr>
        <w:t>işlemi  1</w:t>
      </w:r>
      <w:proofErr w:type="gramEnd"/>
      <w:r>
        <w:rPr>
          <w:u w:val="single"/>
        </w:rPr>
        <w:t xml:space="preserve">               </w:t>
      </w:r>
      <w:proofErr w:type="spellStart"/>
      <w:r>
        <w:rPr>
          <w:u w:val="single"/>
        </w:rPr>
        <w:t>Monostabilize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Flip-Flop</w:t>
      </w:r>
      <w:proofErr w:type="spellEnd"/>
      <w:r>
        <w:rPr>
          <w:u w:val="single"/>
        </w:rPr>
        <w:t xml:space="preserve">  Devresi</w:t>
      </w:r>
    </w:p>
    <w:p w:rsidR="004842A1" w:rsidRDefault="004842A1" w:rsidP="004842A1">
      <w:proofErr w:type="gramStart"/>
      <w:r>
        <w:t>Giriş  gerilimi</w:t>
      </w:r>
      <w:proofErr w:type="gramEnd"/>
      <w:r>
        <w:t xml:space="preserve">  U</w:t>
      </w:r>
      <w:r>
        <w:rPr>
          <w:b w:val="0"/>
          <w:position w:val="-4"/>
          <w:sz w:val="16"/>
        </w:rPr>
        <w:t>e</w:t>
      </w:r>
      <w:r>
        <w:t xml:space="preserve">   tatbik olmadıkça  B1  LED  diyotu  devamlı  yanar.  </w:t>
      </w:r>
      <w:proofErr w:type="gramStart"/>
      <w:r>
        <w:t>Şimdi  girişe</w:t>
      </w:r>
      <w:proofErr w:type="gramEnd"/>
      <w:r>
        <w:t xml:space="preserve">   0 - 5 V değerinde ve  100 Hz  olarak    kare   bir  sinyal  tatbik  edilecektir.</w:t>
      </w:r>
    </w:p>
    <w:p w:rsidR="004842A1" w:rsidRDefault="004842A1" w:rsidP="004842A1">
      <w:r>
        <w:t xml:space="preserve">Giriş gerilimi </w:t>
      </w:r>
      <w:proofErr w:type="spellStart"/>
      <w:proofErr w:type="gramStart"/>
      <w:r>
        <w:t>Ue</w:t>
      </w:r>
      <w:proofErr w:type="spellEnd"/>
      <w:r>
        <w:t xml:space="preserve">  ve</w:t>
      </w:r>
      <w:proofErr w:type="gramEnd"/>
      <w:r>
        <w:t xml:space="preserve"> çıkış gerilimi </w:t>
      </w:r>
      <w:proofErr w:type="spellStart"/>
      <w:r>
        <w:t>Ua</w:t>
      </w:r>
      <w:proofErr w:type="spellEnd"/>
      <w:r>
        <w:t xml:space="preserve">    </w:t>
      </w:r>
      <w:proofErr w:type="spellStart"/>
      <w:r>
        <w:t>osilaskop</w:t>
      </w:r>
      <w:proofErr w:type="spellEnd"/>
      <w:r>
        <w:t xml:space="preserve"> ile  karşılaştırılacaktır.</w:t>
      </w:r>
    </w:p>
    <w:p w:rsidR="004842A1" w:rsidRDefault="004842A1" w:rsidP="004842A1">
      <w:r>
        <w:t xml:space="preserve">Otomatik </w:t>
      </w:r>
      <w:proofErr w:type="spellStart"/>
      <w:proofErr w:type="gramStart"/>
      <w:r>
        <w:t>Trigger</w:t>
      </w:r>
      <w:proofErr w:type="spellEnd"/>
      <w:r>
        <w:t xml:space="preserve">    varsa</w:t>
      </w:r>
      <w:proofErr w:type="gramEnd"/>
      <w:r>
        <w:t xml:space="preserve">   sıfır  değere  ayarlanacaktır.</w:t>
      </w:r>
    </w:p>
    <w:p w:rsidR="004842A1" w:rsidRDefault="004842A1" w:rsidP="004842A1">
      <w:proofErr w:type="gramStart"/>
      <w:r>
        <w:t>x  sapma</w:t>
      </w:r>
      <w:proofErr w:type="gramEnd"/>
      <w:r>
        <w:t xml:space="preserve">    200 mikro saniye/div</w:t>
      </w:r>
    </w:p>
    <w:p w:rsidR="004842A1" w:rsidRDefault="004842A1" w:rsidP="004842A1">
      <w:proofErr w:type="gramStart"/>
      <w:r>
        <w:t>y  sapma</w:t>
      </w:r>
      <w:proofErr w:type="gramEnd"/>
      <w:r>
        <w:t xml:space="preserve">        2 mikro saniye/div       yapılır.</w:t>
      </w:r>
    </w:p>
    <w:p w:rsidR="004842A1" w:rsidRDefault="004842A1" w:rsidP="004842A1">
      <w:r>
        <w:t xml:space="preserve">                                                                    </w:t>
      </w:r>
      <w:r>
        <w:tab/>
      </w:r>
      <w:r>
        <w:tab/>
        <w:t xml:space="preserve">Ölçüm </w:t>
      </w:r>
      <w:proofErr w:type="gramStart"/>
      <w:r>
        <w:t xml:space="preserve">yeri  </w:t>
      </w:r>
      <w:proofErr w:type="spellStart"/>
      <w:r>
        <w:t>Ue</w:t>
      </w:r>
      <w:proofErr w:type="spellEnd"/>
      <w:proofErr w:type="gramEnd"/>
    </w:p>
    <w:p w:rsidR="004842A1" w:rsidRDefault="004842A1" w:rsidP="004842A1"/>
    <w:p w:rsidR="004842A1" w:rsidRDefault="004842A1" w:rsidP="004842A1"/>
    <w:p w:rsidR="004842A1" w:rsidRDefault="004842A1" w:rsidP="004842A1">
      <w:r>
        <w:t xml:space="preserve">                                                                         </w:t>
      </w:r>
      <w:r>
        <w:tab/>
        <w:t xml:space="preserve">Ölçüm </w:t>
      </w:r>
      <w:proofErr w:type="gramStart"/>
      <w:r>
        <w:t xml:space="preserve">yeri  </w:t>
      </w:r>
      <w:proofErr w:type="spellStart"/>
      <w:r>
        <w:t>Ua</w:t>
      </w:r>
      <w:proofErr w:type="spellEnd"/>
      <w:proofErr w:type="gramEnd"/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 =</w:t>
      </w:r>
      <w:proofErr w:type="gramStart"/>
      <w:r>
        <w:t>........................</w:t>
      </w:r>
      <w:proofErr w:type="gramEnd"/>
      <w:r>
        <w:t xml:space="preserve">   </w:t>
      </w:r>
      <w:proofErr w:type="spellStart"/>
      <w:r>
        <w:t>ms</w:t>
      </w:r>
      <w:proofErr w:type="spellEnd"/>
      <w:r>
        <w:t>.</w:t>
      </w:r>
    </w:p>
    <w:p w:rsidR="004842A1" w:rsidRDefault="004842A1" w:rsidP="004842A1"/>
    <w:p w:rsidR="004842A1" w:rsidRDefault="004842A1" w:rsidP="004842A1">
      <w:pPr>
        <w:rPr>
          <w:u w:val="single"/>
        </w:rPr>
      </w:pPr>
      <w:bookmarkStart w:id="1" w:name="_GoBack"/>
      <w:bookmarkEnd w:id="1"/>
      <w:proofErr w:type="gramStart"/>
      <w:r>
        <w:rPr>
          <w:u w:val="single"/>
        </w:rPr>
        <w:t>Ölçme  işlemi</w:t>
      </w:r>
      <w:proofErr w:type="gramEnd"/>
      <w:r>
        <w:rPr>
          <w:u w:val="single"/>
        </w:rPr>
        <w:t xml:space="preserve">  2            </w:t>
      </w:r>
      <w:proofErr w:type="spellStart"/>
      <w:r>
        <w:rPr>
          <w:u w:val="single"/>
        </w:rPr>
        <w:t>Monostabilize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Flip-Flop</w:t>
      </w:r>
      <w:proofErr w:type="spellEnd"/>
      <w:r>
        <w:rPr>
          <w:u w:val="single"/>
        </w:rPr>
        <w:t xml:space="preserve"> Devresi</w:t>
      </w:r>
    </w:p>
    <w:p w:rsidR="004842A1" w:rsidRDefault="004842A1" w:rsidP="004842A1">
      <w:r>
        <w:t xml:space="preserve">İki kanal bir </w:t>
      </w:r>
      <w:proofErr w:type="spellStart"/>
      <w:r>
        <w:t>osilaskop</w:t>
      </w:r>
      <w:proofErr w:type="spellEnd"/>
      <w:r>
        <w:t xml:space="preserve"> ile </w:t>
      </w:r>
      <w:proofErr w:type="spellStart"/>
      <w:r>
        <w:t>Ue</w:t>
      </w:r>
      <w:proofErr w:type="spellEnd"/>
      <w:r>
        <w:t xml:space="preserve">, UBE  </w:t>
      </w:r>
      <w:proofErr w:type="gramStart"/>
      <w:r>
        <w:t>V1 ,  UBE</w:t>
      </w:r>
      <w:proofErr w:type="gramEnd"/>
      <w:r>
        <w:t xml:space="preserve"> V2  ,  ve  </w:t>
      </w:r>
      <w:proofErr w:type="spellStart"/>
      <w:r>
        <w:t>Ua</w:t>
      </w:r>
      <w:proofErr w:type="spellEnd"/>
      <w:r>
        <w:t xml:space="preserve">   gerilimleri  değişimleri mono </w:t>
      </w:r>
      <w:proofErr w:type="spellStart"/>
      <w:r>
        <w:t>flip-flop</w:t>
      </w:r>
      <w:proofErr w:type="spellEnd"/>
      <w:r>
        <w:t xml:space="preserve"> devresinde  ölçülüp  karakteristik  durumları  ortaya çıkarılacaktır.</w:t>
      </w:r>
    </w:p>
    <w:p w:rsidR="004842A1" w:rsidRDefault="004842A1" w:rsidP="004842A1">
      <w:proofErr w:type="gramStart"/>
      <w:r>
        <w:t>Giriş  gerilimi</w:t>
      </w:r>
      <w:proofErr w:type="gramEnd"/>
      <w:r>
        <w:t xml:space="preserve">  yine  + 5 V.  kare  sinyal  100 Hz.  olarak  tatbik edilecektir.</w:t>
      </w:r>
    </w:p>
    <w:p w:rsidR="004842A1" w:rsidRDefault="004842A1" w:rsidP="004842A1">
      <w:proofErr w:type="spellStart"/>
      <w:proofErr w:type="gramStart"/>
      <w:r>
        <w:t>Osilaskopun</w:t>
      </w:r>
      <w:proofErr w:type="spellEnd"/>
      <w:r>
        <w:t xml:space="preserve">  x</w:t>
      </w:r>
      <w:proofErr w:type="gramEnd"/>
      <w:r>
        <w:t xml:space="preserve">  sapma  değeri  200 mikro saniye / div   olarak  ayarlanacaktır.</w:t>
      </w:r>
    </w:p>
    <w:p w:rsidR="004842A1" w:rsidRDefault="004842A1" w:rsidP="004842A1"/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Resim 1.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Kanal 1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Ölçüm yeri </w:t>
      </w:r>
      <w:proofErr w:type="spellStart"/>
      <w:r>
        <w:t>Ue</w:t>
      </w:r>
      <w:proofErr w:type="spellEnd"/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</w:t>
      </w:r>
      <w:proofErr w:type="gramEnd"/>
      <w:r>
        <w:t xml:space="preserve"> sapma: 2V./div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Kanal 2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Ölçüm yeri UBE V1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</w:t>
      </w:r>
      <w:proofErr w:type="gramEnd"/>
      <w:r>
        <w:t xml:space="preserve"> sapma: 1 V./div</w:t>
      </w:r>
    </w:p>
    <w:p w:rsidR="004842A1" w:rsidRDefault="004842A1" w:rsidP="004842A1"/>
    <w:p w:rsidR="004842A1" w:rsidRDefault="004842A1" w:rsidP="004842A1"/>
    <w:p w:rsidR="004842A1" w:rsidRDefault="004842A1" w:rsidP="004842A1"/>
    <w:p w:rsidR="004842A1" w:rsidRDefault="004842A1" w:rsidP="004842A1"/>
    <w:p w:rsidR="004842A1" w:rsidRDefault="004842A1" w:rsidP="004842A1"/>
    <w:p w:rsidR="004842A1" w:rsidRDefault="004842A1" w:rsidP="004842A1"/>
    <w:p w:rsidR="004842A1" w:rsidRDefault="004842A1" w:rsidP="004842A1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  <w:t>Resim 2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Kanal 1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Ölçüm yeri UBE V2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</w:t>
      </w:r>
      <w:proofErr w:type="gramEnd"/>
      <w:r>
        <w:t xml:space="preserve"> sapma: 2 V./div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Kanal 2</w:t>
      </w:r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Ölçüm yeri </w:t>
      </w:r>
      <w:proofErr w:type="spellStart"/>
      <w:r>
        <w:t>Ua</w:t>
      </w:r>
      <w:proofErr w:type="spellEnd"/>
    </w:p>
    <w:p w:rsidR="004842A1" w:rsidRDefault="004842A1" w:rsidP="00484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</w:t>
      </w:r>
      <w:proofErr w:type="gramEnd"/>
      <w:r>
        <w:t xml:space="preserve"> sapma: 2V./div</w:t>
      </w:r>
    </w:p>
    <w:p w:rsidR="004842A1" w:rsidRDefault="004842A1" w:rsidP="004842A1"/>
    <w:p w:rsidR="008D2C08" w:rsidRDefault="008D2C08"/>
    <w:sectPr w:rsidR="008D2C0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89" w:rsidRDefault="00012389" w:rsidP="004842A1">
      <w:pPr>
        <w:spacing w:line="240" w:lineRule="auto"/>
      </w:pPr>
      <w:r>
        <w:separator/>
      </w:r>
    </w:p>
  </w:endnote>
  <w:endnote w:type="continuationSeparator" w:id="0">
    <w:p w:rsidR="00012389" w:rsidRDefault="00012389" w:rsidP="00484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A1" w:rsidRDefault="004842A1">
    <w:pPr>
      <w:pStyle w:val="Altbilgi"/>
    </w:pPr>
  </w:p>
  <w:tbl>
    <w:tblPr>
      <w:tblW w:w="0" w:type="auto"/>
      <w:tblInd w:w="1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4820"/>
      <w:gridCol w:w="4820"/>
    </w:tblGrid>
    <w:tr w:rsidR="004842A1" w:rsidTr="00CF6E14">
      <w:tblPrEx>
        <w:tblCellMar>
          <w:top w:w="0" w:type="dxa"/>
          <w:bottom w:w="0" w:type="dxa"/>
        </w:tblCellMar>
      </w:tblPrEx>
      <w:trPr>
        <w:trHeight w:val="574"/>
        <w:hidden/>
      </w:trPr>
      <w:tc>
        <w:tcPr>
          <w:tcW w:w="9639" w:type="dxa"/>
          <w:gridSpan w:val="2"/>
          <w:vAlign w:val="bottom"/>
        </w:tcPr>
        <w:p w:rsidR="004842A1" w:rsidRDefault="004842A1" w:rsidP="00CF6E14">
          <w:pPr>
            <w:pStyle w:val="AltbilgiALTBALIK"/>
            <w:jc w:val="center"/>
            <w:rPr>
              <w:sz w:val="24"/>
            </w:rPr>
          </w:pPr>
          <w:r>
            <w:rPr>
              <w:vanish/>
              <w:sz w:val="24"/>
            </w:rPr>
            <w:t>_</w:t>
          </w:r>
          <w:r>
            <w:rPr>
              <w:sz w:val="24"/>
            </w:rPr>
            <w:t>FLİP – FLOP DEVRELER</w:t>
          </w:r>
          <w:r>
            <w:rPr>
              <w:vanish/>
              <w:sz w:val="24"/>
            </w:rPr>
            <w:t>_</w:t>
          </w:r>
        </w:p>
      </w:tc>
    </w:tr>
    <w:tr w:rsidR="004842A1" w:rsidTr="00CF6E14">
      <w:tblPrEx>
        <w:tblCellMar>
          <w:top w:w="0" w:type="dxa"/>
          <w:bottom w:w="0" w:type="dxa"/>
        </w:tblCellMar>
      </w:tblPrEx>
      <w:trPr>
        <w:trHeight w:val="575"/>
      </w:trPr>
      <w:tc>
        <w:tcPr>
          <w:tcW w:w="4820" w:type="dxa"/>
          <w:vAlign w:val="center"/>
        </w:tcPr>
        <w:p w:rsidR="004842A1" w:rsidRDefault="004842A1" w:rsidP="00CF6E14">
          <w:pPr>
            <w:pStyle w:val="AltbilgiALTBALIK"/>
            <w:rPr>
              <w:sz w:val="24"/>
            </w:rPr>
          </w:pPr>
          <w:r>
            <w:rPr>
              <w:sz w:val="24"/>
            </w:rPr>
            <w:t xml:space="preserve">Sayfa : </w:t>
          </w:r>
          <w:r>
            <w:rPr>
              <w:rStyle w:val="SayfaNumaras"/>
              <w:sz w:val="24"/>
            </w:rPr>
            <w:fldChar w:fldCharType="begin"/>
          </w:r>
          <w:r>
            <w:rPr>
              <w:rStyle w:val="SayfaNumaras"/>
              <w:sz w:val="24"/>
            </w:rPr>
            <w:instrText xml:space="preserve"> NUMPAGES </w:instrText>
          </w:r>
          <w:r>
            <w:rPr>
              <w:rStyle w:val="SayfaNumaras"/>
              <w:sz w:val="24"/>
            </w:rPr>
            <w:fldChar w:fldCharType="separate"/>
          </w:r>
          <w:r w:rsidR="00723BF8">
            <w:rPr>
              <w:rStyle w:val="SayfaNumaras"/>
              <w:sz w:val="24"/>
            </w:rPr>
            <w:t>6</w:t>
          </w:r>
          <w:r>
            <w:rPr>
              <w:rStyle w:val="SayfaNumaras"/>
              <w:sz w:val="24"/>
            </w:rPr>
            <w:fldChar w:fldCharType="end"/>
          </w:r>
          <w:r>
            <w:rPr>
              <w:rStyle w:val="SayfaNumaras"/>
              <w:sz w:val="24"/>
            </w:rPr>
            <w:t xml:space="preserve"> / </w:t>
          </w:r>
          <w:r>
            <w:rPr>
              <w:rStyle w:val="SayfaNumaras"/>
              <w:sz w:val="24"/>
            </w:rPr>
            <w:fldChar w:fldCharType="begin"/>
          </w:r>
          <w:r>
            <w:rPr>
              <w:rStyle w:val="SayfaNumaras"/>
              <w:sz w:val="24"/>
            </w:rPr>
            <w:instrText xml:space="preserve"> PAGE </w:instrText>
          </w:r>
          <w:r>
            <w:rPr>
              <w:rStyle w:val="SayfaNumaras"/>
              <w:sz w:val="24"/>
            </w:rPr>
            <w:fldChar w:fldCharType="separate"/>
          </w:r>
          <w:r w:rsidR="00723BF8">
            <w:rPr>
              <w:rStyle w:val="SayfaNumaras"/>
              <w:sz w:val="24"/>
            </w:rPr>
            <w:t>6</w:t>
          </w:r>
          <w:r>
            <w:rPr>
              <w:rStyle w:val="SayfaNumaras"/>
              <w:sz w:val="24"/>
            </w:rPr>
            <w:fldChar w:fldCharType="end"/>
          </w:r>
        </w:p>
      </w:tc>
      <w:tc>
        <w:tcPr>
          <w:tcW w:w="4820" w:type="dxa"/>
        </w:tcPr>
        <w:p w:rsidR="004842A1" w:rsidRDefault="004842A1" w:rsidP="00CF6E14">
          <w:pPr>
            <w:pStyle w:val="AltbilgiALTBALIK"/>
            <w:jc w:val="center"/>
            <w:rPr>
              <w:sz w:val="24"/>
            </w:rPr>
          </w:pPr>
          <w:r>
            <w:rPr>
              <w:sz w:val="24"/>
            </w:rPr>
            <w:t xml:space="preserve">EK3.TD.TR           </w:t>
          </w:r>
          <w:r>
            <w:rPr>
              <w:sz w:val="20"/>
            </w:rPr>
            <w:drawing>
              <wp:inline distT="0" distB="0" distL="0" distR="0" wp14:anchorId="15546F99" wp14:editId="6349F64E">
                <wp:extent cx="274320" cy="248285"/>
                <wp:effectExtent l="0" t="0" r="0" b="0"/>
                <wp:docPr id="7" name="Resim 7" descr="C:ekillerokesen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ekillerokesen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42A1" w:rsidRDefault="004842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89" w:rsidRDefault="00012389" w:rsidP="004842A1">
      <w:pPr>
        <w:spacing w:line="240" w:lineRule="auto"/>
      </w:pPr>
      <w:r>
        <w:separator/>
      </w:r>
    </w:p>
  </w:footnote>
  <w:footnote w:type="continuationSeparator" w:id="0">
    <w:p w:rsidR="00012389" w:rsidRDefault="00012389" w:rsidP="00484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A1" w:rsidRDefault="004842A1">
    <w:pPr>
      <w:pStyle w:val="stbilgi"/>
    </w:pPr>
  </w:p>
  <w:tbl>
    <w:tblPr>
      <w:tblpPr w:leftFromText="141" w:rightFromText="141" w:vertAnchor="page" w:horzAnchor="margin" w:tblpY="241"/>
      <w:tblW w:w="94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8"/>
      <w:gridCol w:w="5103"/>
      <w:gridCol w:w="1985"/>
    </w:tblGrid>
    <w:tr w:rsidR="004842A1" w:rsidTr="00CF6E1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00"/>
      </w:trPr>
      <w:tc>
        <w:tcPr>
          <w:tcW w:w="2408" w:type="dxa"/>
        </w:tcPr>
        <w:p w:rsidR="004842A1" w:rsidRDefault="004842A1" w:rsidP="00CF6E14">
          <w:pPr>
            <w:pStyle w:val="stbilgiSTBALIK"/>
            <w:jc w:val="center"/>
          </w:pPr>
        </w:p>
      </w:tc>
      <w:tc>
        <w:tcPr>
          <w:tcW w:w="5103" w:type="dxa"/>
          <w:vMerge w:val="restart"/>
        </w:tcPr>
        <w:p w:rsidR="004842A1" w:rsidRDefault="004842A1" w:rsidP="00CF6E14">
          <w:pPr>
            <w:pStyle w:val="stbilgiSTBALIK"/>
            <w:spacing w:line="240" w:lineRule="auto"/>
            <w:jc w:val="center"/>
            <w:rPr>
              <w:spacing w:val="30"/>
              <w:sz w:val="28"/>
            </w:rPr>
          </w:pPr>
        </w:p>
        <w:p w:rsidR="004842A1" w:rsidRDefault="004842A1" w:rsidP="00CF6E14">
          <w:pPr>
            <w:pStyle w:val="stbilgiSTBALIK"/>
            <w:spacing w:line="240" w:lineRule="auto"/>
            <w:jc w:val="center"/>
            <w:rPr>
              <w:spacing w:val="30"/>
              <w:sz w:val="28"/>
            </w:rPr>
          </w:pPr>
          <w:r>
            <w:rPr>
              <w:spacing w:val="30"/>
              <w:sz w:val="28"/>
            </w:rPr>
            <w:t>TEMEL</w:t>
          </w:r>
        </w:p>
        <w:p w:rsidR="004842A1" w:rsidRDefault="004842A1" w:rsidP="00CF6E14">
          <w:pPr>
            <w:pStyle w:val="stbilgiSTBALIK"/>
            <w:spacing w:line="240" w:lineRule="auto"/>
            <w:jc w:val="center"/>
            <w:rPr>
              <w:spacing w:val="30"/>
              <w:sz w:val="28"/>
            </w:rPr>
          </w:pPr>
          <w:r>
            <w:rPr>
              <w:spacing w:val="30"/>
              <w:sz w:val="28"/>
            </w:rPr>
            <w:t>DİJİTAL</w:t>
          </w:r>
        </w:p>
        <w:p w:rsidR="004842A1" w:rsidRDefault="004842A1" w:rsidP="00CF6E14">
          <w:pPr>
            <w:pStyle w:val="stbilgiSTBALIK"/>
            <w:spacing w:line="240" w:lineRule="auto"/>
            <w:jc w:val="center"/>
            <w:rPr>
              <w:spacing w:val="30"/>
              <w:sz w:val="28"/>
            </w:rPr>
          </w:pPr>
          <w:r>
            <w:rPr>
              <w:spacing w:val="30"/>
              <w:sz w:val="28"/>
            </w:rPr>
            <w:t>DEVRELER</w:t>
          </w:r>
        </w:p>
      </w:tc>
      <w:tc>
        <w:tcPr>
          <w:tcW w:w="1985" w:type="dxa"/>
        </w:tcPr>
        <w:p w:rsidR="004842A1" w:rsidRDefault="004842A1" w:rsidP="00CF6E14">
          <w:pPr>
            <w:pStyle w:val="stbilgiSTBALIK"/>
            <w:spacing w:line="240" w:lineRule="auto"/>
            <w:jc w:val="center"/>
          </w:pPr>
          <w:r>
            <w:t>Çokesen Elektronik San.Tic.Ltd.Şti.</w:t>
          </w:r>
        </w:p>
      </w:tc>
    </w:tr>
    <w:tr w:rsidR="004842A1" w:rsidTr="00CF6E1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632"/>
      </w:trPr>
      <w:tc>
        <w:tcPr>
          <w:tcW w:w="2408" w:type="dxa"/>
        </w:tcPr>
        <w:p w:rsidR="004842A1" w:rsidRDefault="004842A1" w:rsidP="00CF6E14">
          <w:pPr>
            <w:pStyle w:val="stbilgiSTBALIK"/>
            <w:jc w:val="center"/>
            <w:rPr>
              <w:sz w:val="24"/>
            </w:rPr>
          </w:pPr>
        </w:p>
      </w:tc>
      <w:tc>
        <w:tcPr>
          <w:tcW w:w="5103" w:type="dxa"/>
          <w:vMerge/>
        </w:tcPr>
        <w:p w:rsidR="004842A1" w:rsidRDefault="004842A1" w:rsidP="00CF6E14">
          <w:pPr>
            <w:pStyle w:val="stbilgiSTBALIK"/>
            <w:spacing w:line="240" w:lineRule="auto"/>
            <w:jc w:val="center"/>
            <w:rPr>
              <w:spacing w:val="30"/>
              <w:sz w:val="28"/>
            </w:rPr>
          </w:pPr>
        </w:p>
      </w:tc>
      <w:tc>
        <w:tcPr>
          <w:tcW w:w="1985" w:type="dxa"/>
        </w:tcPr>
        <w:p w:rsidR="004842A1" w:rsidRDefault="004842A1" w:rsidP="00CF6E14">
          <w:pPr>
            <w:pStyle w:val="stbilgiSTBALIK"/>
            <w:jc w:val="center"/>
          </w:pPr>
          <w:r>
            <w:rPr>
              <w:sz w:val="20"/>
            </w:rPr>
            <w:drawing>
              <wp:inline distT="0" distB="0" distL="0" distR="0" wp14:anchorId="1006ADB7" wp14:editId="6B430205">
                <wp:extent cx="277495" cy="252095"/>
                <wp:effectExtent l="0" t="0" r="8255" b="0"/>
                <wp:docPr id="1" name="Resim 1" descr="C:ekillerokesen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ekillerokesen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EK3.TD.TR</w:t>
          </w:r>
        </w:p>
      </w:tc>
    </w:tr>
  </w:tbl>
  <w:p w:rsidR="004842A1" w:rsidRDefault="004842A1">
    <w:pPr>
      <w:pStyle w:val="stbilgi"/>
    </w:pPr>
  </w:p>
  <w:p w:rsidR="004842A1" w:rsidRDefault="004842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9A0"/>
    <w:multiLevelType w:val="multilevel"/>
    <w:tmpl w:val="17207A6A"/>
    <w:lvl w:ilvl="0">
      <w:start w:val="1"/>
      <w:numFmt w:val="decimal"/>
      <w:pStyle w:val="Balk11BALIK"/>
      <w:isLgl/>
      <w:suff w:val="space"/>
      <w:lvlText w:val="%1-"/>
      <w:lvlJc w:val="left"/>
    </w:lvl>
    <w:lvl w:ilvl="1">
      <w:start w:val="1"/>
      <w:numFmt w:val="decimal"/>
      <w:pStyle w:val="Balk22BALIK"/>
      <w:isLgl/>
      <w:suff w:val="space"/>
      <w:lvlText w:val="%1-%2."/>
      <w:lvlJc w:val="left"/>
    </w:lvl>
    <w:lvl w:ilvl="2">
      <w:start w:val="1"/>
      <w:numFmt w:val="decimal"/>
      <w:pStyle w:val="Balk33BALIK"/>
      <w:isLgl/>
      <w:suff w:val="space"/>
      <w:lvlText w:val="%1-%2.%3."/>
      <w:lvlJc w:val="left"/>
    </w:lvl>
    <w:lvl w:ilvl="3">
      <w:start w:val="1"/>
      <w:numFmt w:val="decimal"/>
      <w:isLgl/>
      <w:suff w:val="space"/>
      <w:lvlText w:val="%1-%2.%3.%4"/>
      <w:lvlJc w:val="left"/>
    </w:lvl>
    <w:lvl w:ilvl="4">
      <w:start w:val="1"/>
      <w:numFmt w:val="decimal"/>
      <w:lvlText w:val="%1-%2.%3.%4.%5"/>
      <w:lvlJc w:val="left"/>
      <w:pPr>
        <w:tabs>
          <w:tab w:val="num" w:pos="0"/>
        </w:tabs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6"/>
    <w:rsid w:val="00012389"/>
    <w:rsid w:val="004842A1"/>
    <w:rsid w:val="004B39DD"/>
    <w:rsid w:val="00723BF8"/>
    <w:rsid w:val="008D2C08"/>
    <w:rsid w:val="008F456B"/>
    <w:rsid w:val="00C17D5E"/>
    <w:rsid w:val="00D5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06"/>
    <w:pPr>
      <w:widowControl w:val="0"/>
      <w:spacing w:after="0" w:line="360" w:lineRule="exact"/>
      <w:jc w:val="both"/>
    </w:pPr>
    <w:rPr>
      <w:rFonts w:ascii="Arial" w:eastAsia="Times New Roman" w:hAnsi="Arial" w:cs="Times New Roman"/>
      <w:b/>
      <w:spacing w:val="20"/>
      <w:kern w:val="16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B39DD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 w:val="0"/>
      <w:bCs/>
      <w:noProof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39DD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paragraph" w:customStyle="1" w:styleId="stbilgiSTBALIK">
    <w:name w:val="Üstbilgi.ÜSTBAŞLIK"/>
    <w:basedOn w:val="Normal"/>
    <w:rsid w:val="00D52406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  <w:style w:type="character" w:styleId="SayfaNumaras">
    <w:name w:val="page number"/>
    <w:basedOn w:val="VarsaylanParagrafYazTipi"/>
    <w:semiHidden/>
    <w:rsid w:val="00D52406"/>
  </w:style>
  <w:style w:type="paragraph" w:styleId="BalonMetni">
    <w:name w:val="Balloon Text"/>
    <w:basedOn w:val="Normal"/>
    <w:link w:val="BalonMetniChar"/>
    <w:uiPriority w:val="99"/>
    <w:semiHidden/>
    <w:unhideWhenUsed/>
    <w:rsid w:val="00D52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406"/>
    <w:rPr>
      <w:rFonts w:ascii="Tahoma" w:eastAsia="Times New Roman" w:hAnsi="Tahoma" w:cs="Tahoma"/>
      <w:b/>
      <w:spacing w:val="20"/>
      <w:kern w:val="16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42A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2A1"/>
    <w:rPr>
      <w:rFonts w:ascii="Arial" w:eastAsia="Times New Roman" w:hAnsi="Arial" w:cs="Times New Roman"/>
      <w:b/>
      <w:spacing w:val="20"/>
      <w:kern w:val="16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42A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2A1"/>
    <w:rPr>
      <w:rFonts w:ascii="Arial" w:eastAsia="Times New Roman" w:hAnsi="Arial" w:cs="Times New Roman"/>
      <w:b/>
      <w:spacing w:val="20"/>
      <w:kern w:val="16"/>
      <w:szCs w:val="20"/>
      <w:lang w:eastAsia="tr-TR"/>
    </w:rPr>
  </w:style>
  <w:style w:type="paragraph" w:customStyle="1" w:styleId="Balk11BALIK">
    <w:name w:val="Başlık 1.1.BAŞLIK"/>
    <w:basedOn w:val="Normal"/>
    <w:next w:val="Normal"/>
    <w:rsid w:val="004842A1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</w:rPr>
  </w:style>
  <w:style w:type="paragraph" w:customStyle="1" w:styleId="Balk22BALIK">
    <w:name w:val="Başlık 2.2.BAŞLIK"/>
    <w:basedOn w:val="Normal"/>
    <w:next w:val="Normal"/>
    <w:rsid w:val="004842A1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</w:rPr>
  </w:style>
  <w:style w:type="paragraph" w:customStyle="1" w:styleId="Balk33BALIK">
    <w:name w:val="Başlık 3.3.BAŞLIK"/>
    <w:basedOn w:val="Normal"/>
    <w:next w:val="Normal"/>
    <w:rsid w:val="004842A1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</w:rPr>
  </w:style>
  <w:style w:type="paragraph" w:customStyle="1" w:styleId="AltbilgiALTBALIK">
    <w:name w:val="Altbilgi.ALTBAŞLIK"/>
    <w:basedOn w:val="Normal"/>
    <w:rsid w:val="004842A1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06"/>
    <w:pPr>
      <w:widowControl w:val="0"/>
      <w:spacing w:after="0" w:line="360" w:lineRule="exact"/>
      <w:jc w:val="both"/>
    </w:pPr>
    <w:rPr>
      <w:rFonts w:ascii="Arial" w:eastAsia="Times New Roman" w:hAnsi="Arial" w:cs="Times New Roman"/>
      <w:b/>
      <w:spacing w:val="20"/>
      <w:kern w:val="16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B39DD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 w:val="0"/>
      <w:bCs/>
      <w:noProof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39DD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paragraph" w:customStyle="1" w:styleId="stbilgiSTBALIK">
    <w:name w:val="Üstbilgi.ÜSTBAŞLIK"/>
    <w:basedOn w:val="Normal"/>
    <w:rsid w:val="00D52406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  <w:style w:type="character" w:styleId="SayfaNumaras">
    <w:name w:val="page number"/>
    <w:basedOn w:val="VarsaylanParagrafYazTipi"/>
    <w:semiHidden/>
    <w:rsid w:val="00D52406"/>
  </w:style>
  <w:style w:type="paragraph" w:styleId="BalonMetni">
    <w:name w:val="Balloon Text"/>
    <w:basedOn w:val="Normal"/>
    <w:link w:val="BalonMetniChar"/>
    <w:uiPriority w:val="99"/>
    <w:semiHidden/>
    <w:unhideWhenUsed/>
    <w:rsid w:val="00D52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406"/>
    <w:rPr>
      <w:rFonts w:ascii="Tahoma" w:eastAsia="Times New Roman" w:hAnsi="Tahoma" w:cs="Tahoma"/>
      <w:b/>
      <w:spacing w:val="20"/>
      <w:kern w:val="16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42A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2A1"/>
    <w:rPr>
      <w:rFonts w:ascii="Arial" w:eastAsia="Times New Roman" w:hAnsi="Arial" w:cs="Times New Roman"/>
      <w:b/>
      <w:spacing w:val="20"/>
      <w:kern w:val="16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42A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2A1"/>
    <w:rPr>
      <w:rFonts w:ascii="Arial" w:eastAsia="Times New Roman" w:hAnsi="Arial" w:cs="Times New Roman"/>
      <w:b/>
      <w:spacing w:val="20"/>
      <w:kern w:val="16"/>
      <w:szCs w:val="20"/>
      <w:lang w:eastAsia="tr-TR"/>
    </w:rPr>
  </w:style>
  <w:style w:type="paragraph" w:customStyle="1" w:styleId="Balk11BALIK">
    <w:name w:val="Başlık 1.1.BAŞLIK"/>
    <w:basedOn w:val="Normal"/>
    <w:next w:val="Normal"/>
    <w:rsid w:val="004842A1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</w:rPr>
  </w:style>
  <w:style w:type="paragraph" w:customStyle="1" w:styleId="Balk22BALIK">
    <w:name w:val="Başlık 2.2.BAŞLIK"/>
    <w:basedOn w:val="Normal"/>
    <w:next w:val="Normal"/>
    <w:rsid w:val="004842A1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</w:rPr>
  </w:style>
  <w:style w:type="paragraph" w:customStyle="1" w:styleId="Balk33BALIK">
    <w:name w:val="Başlık 3.3.BAŞLIK"/>
    <w:basedOn w:val="Normal"/>
    <w:next w:val="Normal"/>
    <w:rsid w:val="004842A1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</w:rPr>
  </w:style>
  <w:style w:type="paragraph" w:customStyle="1" w:styleId="AltbilgiALTBALIK">
    <w:name w:val="Altbilgi.ALTBAŞLIK"/>
    <w:basedOn w:val="Normal"/>
    <w:rsid w:val="004842A1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</cp:revision>
  <dcterms:created xsi:type="dcterms:W3CDTF">2016-12-09T12:35:00Z</dcterms:created>
  <dcterms:modified xsi:type="dcterms:W3CDTF">2016-12-09T12:50:00Z</dcterms:modified>
</cp:coreProperties>
</file>